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F35" w:rsidRPr="001A0069" w:rsidRDefault="00CC4F35" w:rsidP="001A0069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fr-FR"/>
        </w:rPr>
      </w:pPr>
      <w:bookmarkStart w:id="0" w:name="_GoBack"/>
      <w:bookmarkEnd w:id="0"/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ĐỀ CƯƠNG CHI TIẾT MÔN HỌC: GÂY MÊ HỒI SỨC</w:t>
      </w:r>
    </w:p>
    <w:p w:rsidR="00CC4F35" w:rsidRPr="001A0069" w:rsidRDefault="00CC4F35" w:rsidP="001A0069">
      <w:pPr>
        <w:spacing w:after="0" w:line="360" w:lineRule="auto"/>
        <w:ind w:firstLine="540"/>
        <w:jc w:val="center"/>
        <w:rPr>
          <w:rFonts w:ascii="Times New Roman" w:hAnsi="Times New Roman"/>
          <w:bCs/>
          <w:sz w:val="24"/>
          <w:szCs w:val="24"/>
          <w:lang w:val="fr-FR"/>
        </w:rPr>
      </w:pP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1. Mã số môn học</w:t>
      </w:r>
      <w:r w:rsidRPr="001A0069"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  <w:r w:rsidR="00CD0874" w:rsidRPr="001A0069">
        <w:rPr>
          <w:rFonts w:ascii="Times New Roman" w:hAnsi="Times New Roman"/>
          <w:bCs/>
          <w:sz w:val="24"/>
          <w:szCs w:val="24"/>
          <w:lang w:val="fr-FR"/>
        </w:rPr>
        <w:t>KYTI 125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2. Học phần lý thuyết</w:t>
      </w:r>
      <w:r w:rsidRPr="001A0069">
        <w:rPr>
          <w:rFonts w:ascii="Times New Roman" w:hAnsi="Times New Roman"/>
          <w:bCs/>
          <w:sz w:val="24"/>
          <w:szCs w:val="24"/>
          <w:lang w:val="fr-FR"/>
        </w:rPr>
        <w:t>: Kỹ thuật gây tê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3. Số tín chỉ</w:t>
      </w:r>
      <w:r w:rsidRPr="001A0069">
        <w:rPr>
          <w:rFonts w:ascii="Times New Roman" w:hAnsi="Times New Roman"/>
          <w:bCs/>
          <w:sz w:val="24"/>
          <w:szCs w:val="24"/>
          <w:lang w:val="fr-FR"/>
        </w:rPr>
        <w:t>: 5</w:t>
      </w:r>
      <w:r w:rsidR="00CD0874" w:rsidRPr="001A0069">
        <w:rPr>
          <w:rFonts w:ascii="Times New Roman" w:hAnsi="Times New Roman"/>
          <w:bCs/>
          <w:sz w:val="24"/>
          <w:szCs w:val="24"/>
          <w:lang w:val="fr-FR"/>
        </w:rPr>
        <w:t>/7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4. Chuyên ngành đào tạo</w:t>
      </w:r>
      <w:r w:rsidRPr="001A0069">
        <w:rPr>
          <w:rFonts w:ascii="Times New Roman" w:hAnsi="Times New Roman"/>
          <w:bCs/>
          <w:sz w:val="24"/>
          <w:szCs w:val="24"/>
          <w:lang w:val="fr-FR"/>
        </w:rPr>
        <w:t>: Chuyên khoa I Gây mê hồi sức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5. Năm học</w:t>
      </w:r>
      <w:r w:rsidRPr="001A0069">
        <w:rPr>
          <w:rFonts w:ascii="Times New Roman" w:hAnsi="Times New Roman"/>
          <w:bCs/>
          <w:sz w:val="24"/>
          <w:szCs w:val="24"/>
          <w:lang w:val="fr-FR"/>
        </w:rPr>
        <w:t>: 2016 - 2017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6. Giảng viên phụ trách</w:t>
      </w:r>
      <w:r w:rsidRPr="001A0069"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7. Cán bộ tham gia giảng dạy</w:t>
      </w:r>
      <w:r w:rsidRPr="001A0069">
        <w:rPr>
          <w:rFonts w:ascii="Times New Roman" w:hAnsi="Times New Roman"/>
          <w:bCs/>
          <w:sz w:val="24"/>
          <w:szCs w:val="24"/>
        </w:rPr>
        <w:t>:</w:t>
      </w:r>
    </w:p>
    <w:p w:rsidR="00CD0874" w:rsidRPr="001A0069" w:rsidRDefault="00CD0874" w:rsidP="001A0069">
      <w:pPr>
        <w:spacing w:after="0" w:line="360" w:lineRule="auto"/>
        <w:ind w:firstLine="540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4332"/>
        <w:gridCol w:w="3880"/>
      </w:tblGrid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STT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Họ và tên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Học hàm, học vị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1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Nguyễn Quốc Kính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Giáo sư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Công  Quyết Thắng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PGS.TS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3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Bùi Ích kim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Tiến sỹ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Lưu Quang Thùy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Tiến sỹ</w:t>
            </w:r>
          </w:p>
        </w:tc>
      </w:tr>
      <w:tr w:rsidR="00CD0874" w:rsidRPr="00374D5D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Nông Thị Thu 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Thạc sỹ. Bác sỹ chính</w:t>
            </w:r>
          </w:p>
        </w:tc>
      </w:tr>
      <w:tr w:rsidR="00CD0874" w:rsidRPr="00374D5D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Vũ Văn Hiệu 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Thạc sỹ.Giảng viên chính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Ma Thị Thắm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8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 xml:space="preserve">Phạm Hùng 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CKI. Giảng viên 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Đặng Quang Dũng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Thạc sỹ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10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Vi Văn Long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Vũ Thành Long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CD0874" w:rsidRPr="001A0069" w:rsidTr="00EB073C">
        <w:tc>
          <w:tcPr>
            <w:tcW w:w="79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12</w:t>
            </w:r>
          </w:p>
        </w:tc>
        <w:tc>
          <w:tcPr>
            <w:tcW w:w="4332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Nguyễn Thị Dung</w:t>
            </w:r>
          </w:p>
        </w:tc>
        <w:tc>
          <w:tcPr>
            <w:tcW w:w="3880" w:type="dxa"/>
          </w:tcPr>
          <w:p w:rsidR="00CD0874" w:rsidRPr="001A0069" w:rsidRDefault="00CD0874" w:rsidP="001A006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A0069">
              <w:rPr>
                <w:rFonts w:ascii="Times New Roman" w:hAnsi="Times New Roman"/>
                <w:sz w:val="24"/>
                <w:szCs w:val="24"/>
                <w:lang w:val="pt-BR"/>
              </w:rPr>
              <w:t>Thạc sỹ</w:t>
            </w:r>
          </w:p>
        </w:tc>
      </w:tr>
    </w:tbl>
    <w:p w:rsidR="00CD0874" w:rsidRPr="001A0069" w:rsidRDefault="00CD0874" w:rsidP="001A0069">
      <w:pPr>
        <w:spacing w:after="0" w:line="36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8. Mục tiêu học phần</w:t>
      </w:r>
    </w:p>
    <w:p w:rsidR="00CC4F35" w:rsidRPr="001A0069" w:rsidRDefault="00CC4F35" w:rsidP="001A0069">
      <w:pPr>
        <w:spacing w:after="0" w:line="36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i/>
          <w:sz w:val="24"/>
          <w:szCs w:val="24"/>
        </w:rPr>
        <w:t>Kiến thức</w:t>
      </w:r>
      <w:r w:rsidRPr="001A0069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CC4F35" w:rsidRPr="001A0069" w:rsidRDefault="00CC4F35" w:rsidP="001A006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- Phân tích được các tác dụng, phân loại của thuốc tê để áp dụng vào các kỹ thuật gây tê khác nhau.</w:t>
      </w:r>
    </w:p>
    <w:p w:rsidR="00CC4F35" w:rsidRPr="001A0069" w:rsidRDefault="00CC4F35" w:rsidP="001A006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lastRenderedPageBreak/>
        <w:t>- Phân tích và áp dụng được các phương pháp gây tê vào từng loại phẫu thuật.</w:t>
      </w:r>
    </w:p>
    <w:p w:rsidR="00CC4F35" w:rsidRPr="001A0069" w:rsidRDefault="00CC4F35" w:rsidP="001A0069">
      <w:pPr>
        <w:spacing w:after="0" w:line="360" w:lineRule="auto"/>
        <w:ind w:firstLine="540"/>
        <w:jc w:val="both"/>
        <w:rPr>
          <w:rFonts w:ascii="Times New Roman" w:hAnsi="Times New Roman"/>
          <w:bCs/>
          <w:i/>
          <w:sz w:val="24"/>
          <w:szCs w:val="24"/>
        </w:rPr>
      </w:pPr>
      <w:r w:rsidRPr="001A0069">
        <w:rPr>
          <w:rFonts w:ascii="Times New Roman" w:hAnsi="Times New Roman"/>
          <w:bCs/>
          <w:i/>
          <w:sz w:val="24"/>
          <w:szCs w:val="24"/>
        </w:rPr>
        <w:t>Thái độ:</w:t>
      </w:r>
    </w:p>
    <w:p w:rsidR="00CC4F35" w:rsidRPr="001A0069" w:rsidRDefault="00CC4F35" w:rsidP="001A006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 xml:space="preserve">- Xác định được đây là học phần quan trọng cung cấp kiến thức về thuốc gây tê và các phương pháp gây tê áp dụng thực tế trên lâm sàng. 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9. Mô tả học phần</w:t>
      </w:r>
    </w:p>
    <w:p w:rsidR="00CC4F35" w:rsidRPr="001A0069" w:rsidRDefault="00CC4F35" w:rsidP="001A006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 xml:space="preserve">- Học phần cung cấp những kiến thức về thuốc tê, các kỹ thuật gây tê ứng dụng trên thực tế lâm sàng : kỹ thuật gây tê tủy sống, gây tê ngoài màng cứng, gây tê đám rối thần kinh cánh tay, gây tê thân thần kinh, gây tê cạnh cột sống… </w:t>
      </w:r>
    </w:p>
    <w:p w:rsidR="00CC4F35" w:rsidRPr="001A0069" w:rsidRDefault="00CC4F35" w:rsidP="001A006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10. Phân bố thời gian</w:t>
      </w:r>
      <w:r w:rsidRPr="001A0069">
        <w:rPr>
          <w:rFonts w:ascii="Times New Roman" w:hAnsi="Times New Roman"/>
          <w:bCs/>
          <w:sz w:val="24"/>
          <w:szCs w:val="24"/>
        </w:rPr>
        <w:t xml:space="preserve">: </w:t>
      </w:r>
    </w:p>
    <w:p w:rsidR="00CD0874" w:rsidRPr="001A0069" w:rsidRDefault="00CD0874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* Lý thuyết : 5(6/3/3)/12 tuần</w:t>
      </w:r>
    </w:p>
    <w:p w:rsidR="00CD0874" w:rsidRPr="001A0069" w:rsidRDefault="00CD0874" w:rsidP="001A0069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A0069">
        <w:rPr>
          <w:rFonts w:ascii="Times New Roman" w:hAnsi="Times New Roman"/>
          <w:sz w:val="24"/>
          <w:szCs w:val="24"/>
        </w:rPr>
        <w:t>Số tiết thực dạy:  6 tiết/1 tuần</w:t>
      </w:r>
    </w:p>
    <w:p w:rsidR="00CD0874" w:rsidRPr="001A0069" w:rsidRDefault="00CD0874" w:rsidP="001A0069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A0069">
        <w:rPr>
          <w:rFonts w:ascii="Times New Roman" w:hAnsi="Times New Roman"/>
          <w:sz w:val="24"/>
          <w:szCs w:val="24"/>
        </w:rPr>
        <w:t>Số tuần thực dạy:  10 tuần</w:t>
      </w:r>
    </w:p>
    <w:p w:rsidR="00CD0874" w:rsidRPr="001A0069" w:rsidRDefault="00CD0874" w:rsidP="001A0069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A0069">
        <w:rPr>
          <w:rFonts w:ascii="Times New Roman" w:hAnsi="Times New Roman"/>
          <w:sz w:val="24"/>
          <w:szCs w:val="24"/>
        </w:rPr>
        <w:t xml:space="preserve">Tổng số tiết thực dạy: 10 tuần x 6 tiết = 60 tiết </w:t>
      </w:r>
    </w:p>
    <w:p w:rsidR="00CD0874" w:rsidRPr="001A0069" w:rsidRDefault="00CD0874" w:rsidP="001A0069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A0069">
        <w:rPr>
          <w:rFonts w:ascii="Times New Roman" w:hAnsi="Times New Roman"/>
          <w:sz w:val="24"/>
          <w:szCs w:val="24"/>
        </w:rPr>
        <w:t>30 tiết thảo luận</w:t>
      </w:r>
    </w:p>
    <w:p w:rsidR="00CD0874" w:rsidRPr="001A0069" w:rsidRDefault="00CD0874" w:rsidP="001A0069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A0069">
        <w:rPr>
          <w:rFonts w:ascii="Times New Roman" w:hAnsi="Times New Roman"/>
          <w:sz w:val="24"/>
          <w:szCs w:val="24"/>
        </w:rPr>
        <w:t>30 giờ tự nghiên cứu</w:t>
      </w:r>
    </w:p>
    <w:p w:rsidR="00CD0874" w:rsidRPr="001A0069" w:rsidRDefault="00CD0874" w:rsidP="001A0069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11. Điều kiện và yêu cầu của học phần</w:t>
      </w:r>
    </w:p>
    <w:p w:rsidR="00CD0874" w:rsidRPr="001A0069" w:rsidRDefault="00CD0874" w:rsidP="001A0069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pt-BR"/>
        </w:rPr>
      </w:pPr>
      <w:r w:rsidRPr="001A0069">
        <w:rPr>
          <w:rFonts w:ascii="Times New Roman" w:hAnsi="Times New Roman"/>
          <w:b/>
          <w:bCs/>
          <w:i/>
          <w:sz w:val="24"/>
          <w:szCs w:val="24"/>
          <w:lang w:val="pt-BR"/>
        </w:rPr>
        <w:t xml:space="preserve">11.1. Điều kiện </w:t>
      </w:r>
    </w:p>
    <w:p w:rsidR="00CD0874" w:rsidRPr="001A0069" w:rsidRDefault="00CD0874" w:rsidP="001A0069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1A0069">
        <w:rPr>
          <w:rFonts w:ascii="Times New Roman" w:hAnsi="Times New Roman"/>
          <w:bCs/>
          <w:sz w:val="24"/>
          <w:szCs w:val="24"/>
          <w:lang w:val="pt-BR"/>
        </w:rPr>
        <w:tab/>
        <w:t>Học viên được học các học phần cơ sở  song song với học phần chuyên ngành</w:t>
      </w:r>
    </w:p>
    <w:p w:rsidR="00CD0874" w:rsidRPr="001A0069" w:rsidRDefault="00CD0874" w:rsidP="001A0069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pt-BR"/>
        </w:rPr>
      </w:pPr>
      <w:r w:rsidRPr="001A0069">
        <w:rPr>
          <w:rFonts w:ascii="Times New Roman" w:hAnsi="Times New Roman"/>
          <w:b/>
          <w:bCs/>
          <w:i/>
          <w:sz w:val="24"/>
          <w:szCs w:val="24"/>
          <w:lang w:val="pt-BR"/>
        </w:rPr>
        <w:t>11.2. Yêu cầu: Thực hiện các chỉ tiêu lâm sàng</w:t>
      </w:r>
    </w:p>
    <w:tbl>
      <w:tblPr>
        <w:tblW w:w="917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4536"/>
        <w:gridCol w:w="936"/>
        <w:gridCol w:w="714"/>
        <w:gridCol w:w="617"/>
        <w:gridCol w:w="726"/>
        <w:gridCol w:w="854"/>
      </w:tblGrid>
      <w:tr w:rsidR="00CD0874" w:rsidRPr="001A0069" w:rsidTr="00EB073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Nội dung chỉ tiêu</w:t>
            </w:r>
          </w:p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Số lần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Mưc độ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TS</w:t>
            </w:r>
          </w:p>
        </w:tc>
      </w:tr>
      <w:tr w:rsidR="00CD0874" w:rsidRPr="001A0069" w:rsidTr="00EB07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Lựa chọn đúng thuốc tê cho bệnh nhân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Gây tê tủy sống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Gây tê ngoài màng cứng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Gây tê đám rối thần kinh cánh tay đường trên đòn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Gây tê đám rối thần kinh cánh tay đường nách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Gây tê đám rối thần kinh cánh tay đường liên cơ bậc thang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Gây tê thân thần kinh chi trên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Gây tê thân thần kinh chi dưới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Xử trí được biến chứng của gây tê tủy sống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D0874" w:rsidRPr="001A0069" w:rsidTr="00EB073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Xử trí được biến chứng của gây tê ngoài màng cứng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74" w:rsidRPr="001A0069" w:rsidRDefault="00CD0874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D0874" w:rsidRPr="001A0069" w:rsidRDefault="00CD0874" w:rsidP="001A0069">
      <w:pPr>
        <w:spacing w:after="0" w:line="360" w:lineRule="auto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</w:p>
    <w:p w:rsidR="00CC4F35" w:rsidRPr="001A0069" w:rsidRDefault="00CD0874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 xml:space="preserve">12. </w:t>
      </w:r>
      <w:r w:rsidR="00CC4F35" w:rsidRPr="001A0069">
        <w:rPr>
          <w:rFonts w:ascii="Times New Roman" w:hAnsi="Times New Roman"/>
          <w:b/>
          <w:bCs/>
          <w:sz w:val="24"/>
          <w:szCs w:val="24"/>
          <w:lang w:val="fr-FR"/>
        </w:rPr>
        <w:t xml:space="preserve">Nội dung học phần: </w:t>
      </w:r>
    </w:p>
    <w:p w:rsidR="00CD0874" w:rsidRPr="001A0069" w:rsidRDefault="00CD0874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12.1. Lý thuyết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5"/>
        <w:gridCol w:w="1276"/>
      </w:tblGrid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NỘI DUNG BÀI</w:t>
            </w:r>
          </w:p>
        </w:tc>
        <w:tc>
          <w:tcPr>
            <w:tcW w:w="1276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Số tiết</w:t>
            </w:r>
          </w:p>
        </w:tc>
      </w:tr>
      <w:tr w:rsidR="00CC4F35" w:rsidRPr="001A0069" w:rsidTr="00136D9C">
        <w:tc>
          <w:tcPr>
            <w:tcW w:w="8931" w:type="dxa"/>
            <w:gridSpan w:val="2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Bài 1 : Thuốc tê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 Đại cương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1.1. Lịch sử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1.2. Phân loại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1.3. Cơ chế tác dụng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</w:rPr>
              <w:t>Các thuốc tê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</w:rPr>
              <w:t>So sánh dược lý của các thuốc tê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10</w:t>
            </w: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2 : </w:t>
            </w:r>
            <w:r w:rsidR="000A0BF6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tủy sống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</w:rPr>
              <w:t>Đại cương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 Dược động học của thuốc gây tê tủy sống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3. 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Chỉ định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</w:rPr>
              <w:t>Chống chỉ định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</w:rPr>
              <w:t>Kỹ thuật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</w:rPr>
              <w:t>Tai biến, biến ch</w:t>
            </w:r>
            <w:r w:rsidR="0056257F" w:rsidRPr="001A0069">
              <w:rPr>
                <w:rFonts w:ascii="Times New Roman" w:hAnsi="Times New Roman"/>
                <w:bCs/>
                <w:sz w:val="24"/>
                <w:szCs w:val="24"/>
              </w:rPr>
              <w:t>ứ</w:t>
            </w:r>
            <w:r w:rsidR="000A0BF6" w:rsidRPr="001A0069">
              <w:rPr>
                <w:rFonts w:ascii="Times New Roman" w:hAnsi="Times New Roman"/>
                <w:bCs/>
                <w:sz w:val="24"/>
                <w:szCs w:val="24"/>
              </w:rPr>
              <w:t>ng và cách xử trí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F35" w:rsidRPr="001A0069" w:rsidRDefault="00CD0874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10</w:t>
            </w: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3 : </w:t>
            </w:r>
            <w:r w:rsidR="000A0BF6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ngoài màng cứng</w:t>
            </w:r>
          </w:p>
          <w:p w:rsidR="000A0BF6" w:rsidRPr="001A0069" w:rsidRDefault="000A0BF6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 Đại cương</w:t>
            </w:r>
          </w:p>
          <w:p w:rsidR="000A0BF6" w:rsidRPr="001A0069" w:rsidRDefault="000A0BF6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Giải phẫu khoang ngoài màng cứng</w:t>
            </w:r>
          </w:p>
          <w:p w:rsidR="000A0BF6" w:rsidRPr="001A0069" w:rsidRDefault="000A0BF6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3. Chỉ định</w:t>
            </w:r>
          </w:p>
          <w:p w:rsidR="000A0BF6" w:rsidRPr="001A0069" w:rsidRDefault="000A0BF6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4. Chống chỉ định</w:t>
            </w:r>
          </w:p>
          <w:p w:rsidR="000A0BF6" w:rsidRPr="001A0069" w:rsidRDefault="000A0BF6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5. Kỹ thuật</w:t>
            </w:r>
          </w:p>
          <w:p w:rsidR="00CC4F35" w:rsidRPr="001A0069" w:rsidRDefault="000A0BF6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6. Các yếu tố ảnh hưởng trong gây tê ngoài màng cứng</w:t>
            </w:r>
          </w:p>
        </w:tc>
        <w:tc>
          <w:tcPr>
            <w:tcW w:w="1276" w:type="dxa"/>
            <w:shd w:val="clear" w:color="auto" w:fill="auto"/>
          </w:tcPr>
          <w:p w:rsidR="00CC4F35" w:rsidRPr="001A0069" w:rsidRDefault="00CD0874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8</w:t>
            </w: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4 :  </w:t>
            </w:r>
            <w:r w:rsidR="006D7A33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</w:t>
            </w:r>
            <w:r w:rsidR="000A0BF6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y tê đám rối thần kinh cánh tay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 Đại cương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Giải phẫu đám rối thần kinh cánh tay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3. Chỉ định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4. Chống chỉ định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Kỹ thuật</w:t>
            </w:r>
          </w:p>
          <w:p w:rsidR="00CC4F35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6.  Tai biến, biến chứng và cách xử trí</w:t>
            </w:r>
          </w:p>
        </w:tc>
        <w:tc>
          <w:tcPr>
            <w:tcW w:w="1276" w:type="dxa"/>
            <w:shd w:val="clear" w:color="auto" w:fill="auto"/>
          </w:tcPr>
          <w:p w:rsidR="00CC4F35" w:rsidRPr="001A0069" w:rsidRDefault="00CD0874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lastRenderedPageBreak/>
              <w:t>8</w:t>
            </w: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Bài 5 : </w:t>
            </w:r>
            <w:r w:rsidR="0056257F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tĩnh mạch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 Khái niệm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Chỉ định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 xml:space="preserve">3. </w:t>
            </w: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Chống chỉ định 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4. Kỹ thuật</w:t>
            </w:r>
          </w:p>
          <w:p w:rsidR="00CC4F35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5. Tai biến, biến chứng và cách xử trí </w:t>
            </w:r>
          </w:p>
        </w:tc>
        <w:tc>
          <w:tcPr>
            <w:tcW w:w="1276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8</w:t>
            </w: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6 : </w:t>
            </w:r>
            <w:r w:rsidR="0056257F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cạnh cột sống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 Đại cương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Giải phẫu khoang cạnh cột sống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3. Chỉ định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4. Chống chỉ định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5. Kỹ thuật</w:t>
            </w:r>
          </w:p>
          <w:p w:rsidR="0056257F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6. Liều lượng thuốc và cơ chế tác dụng</w:t>
            </w:r>
          </w:p>
          <w:p w:rsidR="00CC4F35" w:rsidRPr="001A0069" w:rsidRDefault="0056257F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7. Các yếu tố ảnh hưởng trong gây tê ngoài màng cứng</w:t>
            </w:r>
          </w:p>
        </w:tc>
        <w:tc>
          <w:tcPr>
            <w:tcW w:w="1276" w:type="dxa"/>
            <w:shd w:val="clear" w:color="auto" w:fill="auto"/>
          </w:tcPr>
          <w:p w:rsidR="00CC4F35" w:rsidRPr="001A0069" w:rsidRDefault="00CD0874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8</w:t>
            </w: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7 : </w:t>
            </w:r>
            <w:r w:rsidR="0056257F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đám rối cổ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 Đại cương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Giải phẫu đám rối cổ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3. Chỉ định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4. Chống chỉ định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5. Kỹ thuật</w:t>
            </w:r>
          </w:p>
          <w:p w:rsidR="00CC4F35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6.  Tai biến, biến chứng và cách xử trí</w:t>
            </w:r>
          </w:p>
        </w:tc>
        <w:tc>
          <w:tcPr>
            <w:tcW w:w="1276" w:type="dxa"/>
            <w:shd w:val="clear" w:color="auto" w:fill="auto"/>
          </w:tcPr>
          <w:p w:rsidR="00CC4F35" w:rsidRPr="001A0069" w:rsidRDefault="00CD0874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8</w:t>
            </w: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Bài 8 : </w:t>
            </w:r>
            <w:r w:rsidR="006D7A33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thần kinh chi trên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 Đại cương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2. Chỉ định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3. Chống chỉ định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4. Kỹ thuật</w:t>
            </w:r>
          </w:p>
          <w:p w:rsidR="00CC4F35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5. Tai biến và biến chứng </w:t>
            </w:r>
          </w:p>
        </w:tc>
        <w:tc>
          <w:tcPr>
            <w:tcW w:w="1276" w:type="dxa"/>
            <w:shd w:val="clear" w:color="auto" w:fill="auto"/>
          </w:tcPr>
          <w:p w:rsidR="00CC4F35" w:rsidRPr="001A0069" w:rsidRDefault="00CD0874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8</w:t>
            </w:r>
          </w:p>
        </w:tc>
      </w:tr>
      <w:tr w:rsidR="00CC4F35" w:rsidRPr="001A0069" w:rsidTr="00136D9C">
        <w:tc>
          <w:tcPr>
            <w:tcW w:w="7655" w:type="dxa"/>
            <w:shd w:val="clear" w:color="auto" w:fill="auto"/>
          </w:tcPr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Bài 9 : Kỹ thuật gây tê thần kinh chi dưới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1. Đại cương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sv-SE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sv-SE"/>
              </w:rPr>
              <w:t>2. Chỉ định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3. Chống chỉ định</w:t>
            </w:r>
          </w:p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4. Kỹ thuật</w:t>
            </w:r>
          </w:p>
          <w:p w:rsidR="00CC4F35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5. Tai biến và biến chứng</w:t>
            </w:r>
          </w:p>
        </w:tc>
        <w:tc>
          <w:tcPr>
            <w:tcW w:w="1276" w:type="dxa"/>
            <w:shd w:val="clear" w:color="auto" w:fill="auto"/>
          </w:tcPr>
          <w:p w:rsidR="00CC4F35" w:rsidRPr="001A0069" w:rsidRDefault="00CD0874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7</w:t>
            </w:r>
          </w:p>
        </w:tc>
      </w:tr>
      <w:tr w:rsidR="00CD0874" w:rsidRPr="001A0069" w:rsidTr="00136D9C">
        <w:tc>
          <w:tcPr>
            <w:tcW w:w="7655" w:type="dxa"/>
            <w:shd w:val="clear" w:color="auto" w:fill="auto"/>
          </w:tcPr>
          <w:p w:rsidR="00CD0874" w:rsidRPr="001A0069" w:rsidRDefault="00CD0874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1276" w:type="dxa"/>
            <w:shd w:val="clear" w:color="auto" w:fill="auto"/>
          </w:tcPr>
          <w:p w:rsidR="00CD0874" w:rsidRPr="001A0069" w:rsidRDefault="00CD0874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75</w:t>
            </w:r>
          </w:p>
        </w:tc>
      </w:tr>
    </w:tbl>
    <w:p w:rsidR="00136D9C" w:rsidRPr="001A0069" w:rsidRDefault="00136D9C" w:rsidP="001A0069">
      <w:pPr>
        <w:spacing w:after="0" w:line="36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136D9C" w:rsidRPr="001A0069" w:rsidRDefault="00136D9C" w:rsidP="00D45CCD">
      <w:p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A0069">
        <w:rPr>
          <w:rFonts w:ascii="Times New Roman" w:hAnsi="Times New Roman"/>
          <w:b/>
          <w:bCs/>
          <w:i/>
          <w:sz w:val="24"/>
          <w:szCs w:val="24"/>
        </w:rPr>
        <w:t>12.2. Thực hành</w:t>
      </w: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6933"/>
        <w:gridCol w:w="1146"/>
      </w:tblGrid>
      <w:tr w:rsidR="00136D9C" w:rsidRPr="001A0069" w:rsidTr="00EB073C">
        <w:trPr>
          <w:cantSplit/>
          <w:trHeight w:val="735"/>
          <w:tblHeader/>
        </w:trPr>
        <w:tc>
          <w:tcPr>
            <w:tcW w:w="993" w:type="dxa"/>
            <w:vAlign w:val="center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Bài</w:t>
            </w:r>
          </w:p>
        </w:tc>
        <w:tc>
          <w:tcPr>
            <w:tcW w:w="6933" w:type="dxa"/>
            <w:vAlign w:val="center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Nội dung/Chủ đề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Số tiết</w:t>
            </w:r>
          </w:p>
        </w:tc>
      </w:tr>
      <w:tr w:rsidR="00136D9C" w:rsidRPr="001A0069" w:rsidTr="00EB073C">
        <w:trPr>
          <w:trHeight w:val="1114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36D9C" w:rsidRPr="001A0069" w:rsidRDefault="00374D5D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33" w:type="dxa"/>
            <w:tcBorders>
              <w:bottom w:val="single" w:sz="4" w:space="0" w:color="auto"/>
            </w:tcBorders>
          </w:tcPr>
          <w:p w:rsidR="00136D9C" w:rsidRPr="001A0069" w:rsidRDefault="00374D5D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tủy sống</w:t>
            </w:r>
          </w:p>
        </w:tc>
        <w:tc>
          <w:tcPr>
            <w:tcW w:w="1146" w:type="dxa"/>
            <w:tcBorders>
              <w:bottom w:val="nil"/>
            </w:tcBorders>
          </w:tcPr>
          <w:p w:rsidR="00136D9C" w:rsidRPr="001A0069" w:rsidRDefault="00374D5D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c>
          <w:tcPr>
            <w:tcW w:w="993" w:type="dxa"/>
            <w:tcBorders>
              <w:top w:val="single" w:sz="4" w:space="0" w:color="auto"/>
            </w:tcBorders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33" w:type="dxa"/>
            <w:tcBorders>
              <w:top w:val="single" w:sz="4" w:space="0" w:color="auto"/>
            </w:tcBorders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ngoài màng cứng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</w:tc>
        <w:tc>
          <w:tcPr>
            <w:tcW w:w="1146" w:type="dxa"/>
            <w:tcBorders>
              <w:bottom w:val="nil"/>
            </w:tcBorders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c>
          <w:tcPr>
            <w:tcW w:w="993" w:type="dxa"/>
            <w:tcBorders>
              <w:top w:val="single" w:sz="4" w:space="0" w:color="auto"/>
            </w:tcBorders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33" w:type="dxa"/>
            <w:tcBorders>
              <w:top w:val="single" w:sz="4" w:space="0" w:color="auto"/>
            </w:tcBorders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đám rối thần kinh cánh tay đường trên đòn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33" w:type="dxa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đám rối thần kinh cánh tay đường nách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374D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933" w:type="dxa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đám rối thần kinh cánh tay đường liên cơ bậc thang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33" w:type="dxa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thân thần kinh chi trên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933" w:type="dxa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thân thần kinh chi dưới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Kỹ thuật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33" w:type="dxa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cạnh cột sống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Chuẩn bị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- Kỹ thuật 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933" w:type="dxa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Nghiên cứu ca bệnh </w:t>
            </w:r>
            <w:r w:rsidR="00EB073C"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tai biến, biến chứng của gây tê tủy sống</w:t>
            </w:r>
          </w:p>
          <w:p w:rsidR="00136D9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Nguyên nhân</w:t>
            </w:r>
          </w:p>
          <w:p w:rsidR="00136D9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Chẩn đoán</w:t>
            </w:r>
          </w:p>
          <w:p w:rsidR="00EB073C" w:rsidRPr="001A0069" w:rsidRDefault="00D45CCD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Xử trí</w:t>
            </w:r>
          </w:p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EB073C" w:rsidRPr="001A0069">
              <w:rPr>
                <w:rFonts w:ascii="Times New Roman" w:hAnsi="Times New Roman"/>
                <w:bCs/>
                <w:sz w:val="24"/>
                <w:szCs w:val="24"/>
              </w:rPr>
              <w:t>Dự phòng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rPr>
          <w:trHeight w:val="1295"/>
        </w:trPr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6933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Nghiên cứu ca bệnh tai biến, biến chứng của gây tê ngoài màng cứng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Nguyên nhân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Chẩn đoán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Xử trí</w:t>
            </w:r>
          </w:p>
          <w:p w:rsidR="00136D9C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Dự phòng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rPr>
          <w:trHeight w:val="1295"/>
        </w:trPr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933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Nghiên cứu ca bệnh tai biến, biến chứng của gây tê đám rối thần kinh cánh tay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Nguyên nhân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Chẩn đoán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Xử trí</w:t>
            </w:r>
          </w:p>
          <w:p w:rsidR="00136D9C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Dự phòng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rPr>
          <w:trHeight w:val="1295"/>
        </w:trPr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933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Nghiên cứu ca bệnh tai biến, biến chứng của gây tê cạnh cột sống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Nguyên nhân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Chẩn đoán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Xử trí</w:t>
            </w:r>
          </w:p>
          <w:p w:rsidR="00136D9C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Dự phòng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rPr>
          <w:trHeight w:val="1295"/>
        </w:trPr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933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Nghiên cứu ca bệnh tai biến, biến chứng của gây tê than thần kinh chi trên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Nguyên nhân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Chẩn đoán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Xử trí</w:t>
            </w:r>
          </w:p>
          <w:p w:rsidR="00136D9C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Dự phòng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rPr>
          <w:trHeight w:val="1295"/>
        </w:trPr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933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Nghiên cứu ca bệnh tai biến, biến chứng của gây tê than thần kinh chi dưới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Nguyên nhân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Chẩn đoán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Xử trí</w:t>
            </w:r>
          </w:p>
          <w:p w:rsidR="00136D9C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Dự phòng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36D9C" w:rsidRPr="001A0069" w:rsidTr="00EB073C">
        <w:trPr>
          <w:trHeight w:val="789"/>
        </w:trPr>
        <w:tc>
          <w:tcPr>
            <w:tcW w:w="993" w:type="dxa"/>
          </w:tcPr>
          <w:p w:rsidR="00136D9C" w:rsidRPr="001A0069" w:rsidRDefault="00136D9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933" w:type="dxa"/>
          </w:tcPr>
          <w:p w:rsidR="00136D9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Kỹ thuật gây tê tủy sống và ngoài màng cứng kết hợp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Nguyên nhân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- Chẩn đoán</w:t>
            </w:r>
          </w:p>
          <w:p w:rsidR="00D45CCD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Xử trí</w:t>
            </w:r>
          </w:p>
          <w:p w:rsidR="00EB073C" w:rsidRPr="001A0069" w:rsidRDefault="00D45CCD" w:rsidP="00D45CCD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Dự phòng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</w:tr>
      <w:tr w:rsidR="00136D9C" w:rsidRPr="001A0069" w:rsidTr="00EB073C">
        <w:tc>
          <w:tcPr>
            <w:tcW w:w="7926" w:type="dxa"/>
            <w:gridSpan w:val="2"/>
          </w:tcPr>
          <w:p w:rsidR="00136D9C" w:rsidRPr="001A0069" w:rsidRDefault="00136D9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Tổng số</w:t>
            </w:r>
          </w:p>
        </w:tc>
        <w:tc>
          <w:tcPr>
            <w:tcW w:w="1146" w:type="dxa"/>
          </w:tcPr>
          <w:p w:rsidR="00136D9C" w:rsidRPr="001A0069" w:rsidRDefault="00136D9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136D9C" w:rsidRPr="001A0069" w:rsidRDefault="00136D9C" w:rsidP="001A0069">
      <w:pPr>
        <w:spacing w:after="0" w:line="36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13. Phương pháp giảng: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- Thuyết trình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- Thảo luận nhóm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14. Vật liệu giảng dạy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- Bảng, phấn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- Máy chiếu projector, tranh ảnh minh họa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- Tài liệu phát tay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15. Đánh giá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Học phần này được đánh giá theo các tiêu chí sau:</w:t>
      </w:r>
    </w:p>
    <w:p w:rsidR="00CC4F35" w:rsidRPr="001A0069" w:rsidRDefault="00CC4F35" w:rsidP="001A0069">
      <w:pPr>
        <w:spacing w:after="0" w:line="360" w:lineRule="auto"/>
        <w:ind w:left="540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KTTX x 0.2 + TGHP x 0,3 + KTHP x 0.5</w:t>
      </w:r>
    </w:p>
    <w:tbl>
      <w:tblPr>
        <w:tblW w:w="9614" w:type="dxa"/>
        <w:jc w:val="center"/>
        <w:tblInd w:w="-1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5658"/>
        <w:gridCol w:w="2113"/>
      </w:tblGrid>
      <w:tr w:rsidR="003C0833" w:rsidRPr="001A0069" w:rsidTr="001A0069">
        <w:trPr>
          <w:jc w:val="center"/>
        </w:trPr>
        <w:tc>
          <w:tcPr>
            <w:tcW w:w="184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Chuyên đề số</w:t>
            </w:r>
          </w:p>
        </w:tc>
        <w:tc>
          <w:tcPr>
            <w:tcW w:w="5658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Tên chuyên đề</w:t>
            </w:r>
          </w:p>
        </w:tc>
        <w:tc>
          <w:tcPr>
            <w:tcW w:w="211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Học viên</w:t>
            </w:r>
          </w:p>
        </w:tc>
      </w:tr>
      <w:tr w:rsidR="003C0833" w:rsidRPr="001A0069" w:rsidTr="001A0069">
        <w:trPr>
          <w:jc w:val="center"/>
        </w:trPr>
        <w:tc>
          <w:tcPr>
            <w:tcW w:w="184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58" w:type="dxa"/>
          </w:tcPr>
          <w:p w:rsidR="003C0833" w:rsidRPr="001A0069" w:rsidRDefault="003C0833" w:rsidP="001A00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Cập nhật thuốc tê</w:t>
            </w:r>
          </w:p>
        </w:tc>
        <w:tc>
          <w:tcPr>
            <w:tcW w:w="211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0833" w:rsidRPr="001A0069" w:rsidTr="001A0069">
        <w:trPr>
          <w:jc w:val="center"/>
        </w:trPr>
        <w:tc>
          <w:tcPr>
            <w:tcW w:w="184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8" w:type="dxa"/>
          </w:tcPr>
          <w:p w:rsidR="003C0833" w:rsidRPr="001A0069" w:rsidRDefault="003C0833" w:rsidP="001A00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Cập nhật gây tê tủy sống</w:t>
            </w:r>
          </w:p>
        </w:tc>
        <w:tc>
          <w:tcPr>
            <w:tcW w:w="211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0833" w:rsidRPr="001A0069" w:rsidTr="001A0069">
        <w:trPr>
          <w:jc w:val="center"/>
        </w:trPr>
        <w:tc>
          <w:tcPr>
            <w:tcW w:w="184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58" w:type="dxa"/>
          </w:tcPr>
          <w:p w:rsidR="003C0833" w:rsidRPr="001A0069" w:rsidRDefault="003C0833" w:rsidP="001A0069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Cập nhật gây tê ngoài màng cứng</w:t>
            </w:r>
          </w:p>
        </w:tc>
        <w:tc>
          <w:tcPr>
            <w:tcW w:w="211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0833" w:rsidRPr="001A0069" w:rsidTr="001A0069">
        <w:trPr>
          <w:jc w:val="center"/>
        </w:trPr>
        <w:tc>
          <w:tcPr>
            <w:tcW w:w="184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58" w:type="dxa"/>
          </w:tcPr>
          <w:p w:rsidR="003C0833" w:rsidRPr="001A0069" w:rsidRDefault="003C0833" w:rsidP="001A00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Cập nhật gây tê đám rối thần kinh cánh tay</w:t>
            </w:r>
          </w:p>
        </w:tc>
        <w:tc>
          <w:tcPr>
            <w:tcW w:w="211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0833" w:rsidRPr="001A0069" w:rsidTr="001A0069">
        <w:trPr>
          <w:jc w:val="center"/>
        </w:trPr>
        <w:tc>
          <w:tcPr>
            <w:tcW w:w="184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58" w:type="dxa"/>
          </w:tcPr>
          <w:p w:rsidR="003C0833" w:rsidRPr="001A0069" w:rsidRDefault="003C0833" w:rsidP="001A00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Cập nhật  gây tê cạnh cột sống</w:t>
            </w:r>
          </w:p>
        </w:tc>
        <w:tc>
          <w:tcPr>
            <w:tcW w:w="211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0833" w:rsidRPr="001A0069" w:rsidTr="001A0069">
        <w:trPr>
          <w:jc w:val="center"/>
        </w:trPr>
        <w:tc>
          <w:tcPr>
            <w:tcW w:w="184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58" w:type="dxa"/>
          </w:tcPr>
          <w:p w:rsidR="003C0833" w:rsidRPr="001A0069" w:rsidRDefault="003C0833" w:rsidP="001A00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Cập nhật gây tê thần kinh ngoại vi</w:t>
            </w:r>
          </w:p>
        </w:tc>
        <w:tc>
          <w:tcPr>
            <w:tcW w:w="2113" w:type="dxa"/>
          </w:tcPr>
          <w:p w:rsidR="003C0833" w:rsidRPr="001A0069" w:rsidRDefault="003C0833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B073C" w:rsidRPr="001A0069" w:rsidTr="001A0069">
        <w:trPr>
          <w:jc w:val="center"/>
        </w:trPr>
        <w:tc>
          <w:tcPr>
            <w:tcW w:w="1843" w:type="dxa"/>
          </w:tcPr>
          <w:p w:rsidR="00EB073C" w:rsidRPr="001A0069" w:rsidRDefault="00EB073C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58" w:type="dxa"/>
          </w:tcPr>
          <w:p w:rsidR="00EB073C" w:rsidRPr="001A0069" w:rsidRDefault="00EB073C" w:rsidP="001A0069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Cập nhật gây tê tủy sống, ngoài màng cứng kết hợp</w:t>
            </w:r>
          </w:p>
        </w:tc>
        <w:tc>
          <w:tcPr>
            <w:tcW w:w="2113" w:type="dxa"/>
          </w:tcPr>
          <w:p w:rsidR="00EB073C" w:rsidRPr="001A0069" w:rsidRDefault="00EB073C" w:rsidP="001A006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B073C" w:rsidRPr="001A0069" w:rsidRDefault="00EB073C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16. Tài liệu học tập và tham khảo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 xml:space="preserve">Tài liệu học tập 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1. Bài giảng GMHS – Trường ĐH Y-dược Thái nguyên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Tài liệu tham khảo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2. Bộ môn Gây mê Hồi sức (2002). Bài giảng Gây mê Hồi sức tập 1, Trường đại học Y Hà Nội, NXB Y học.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lastRenderedPageBreak/>
        <w:t>3. Bộ môn Gây mê Hồi sức (2002). Bài giảng Gây mê Hồi sức tập 2, Trường đại học Y Hà Nội, NXB Y học.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4. Bộ môn Gây mê Hồi sức (1997). Bài giảng Gây mê Hồi sức, Trường đại học Y Dược TPHCM.</w:t>
      </w: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pacing w:val="-18"/>
          <w:sz w:val="24"/>
          <w:szCs w:val="24"/>
        </w:rPr>
      </w:pPr>
      <w:r w:rsidRPr="001A0069">
        <w:rPr>
          <w:rFonts w:ascii="Times New Roman" w:hAnsi="Times New Roman"/>
          <w:bCs/>
          <w:spacing w:val="-18"/>
          <w:sz w:val="24"/>
          <w:szCs w:val="24"/>
        </w:rPr>
        <w:t>5. Bộ môn gây mê Hồi sức (2008). Bài giảng Gây mê Hồi sức, Trường đại học Y Huế.</w:t>
      </w:r>
    </w:p>
    <w:p w:rsidR="00EB073C" w:rsidRPr="001A0069" w:rsidRDefault="00CC4F35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>17. Lịch học</w:t>
      </w:r>
    </w:p>
    <w:p w:rsidR="00CC4F35" w:rsidRPr="001A0069" w:rsidRDefault="00EB073C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1A0069">
        <w:rPr>
          <w:rFonts w:ascii="Times New Roman" w:hAnsi="Times New Roman"/>
          <w:b/>
          <w:bCs/>
          <w:sz w:val="24"/>
          <w:szCs w:val="24"/>
          <w:lang w:val="fr-FR"/>
        </w:rPr>
        <w:t xml:space="preserve">17.1 </w:t>
      </w:r>
      <w:r w:rsidR="00CC4F35" w:rsidRPr="001A0069">
        <w:rPr>
          <w:rFonts w:ascii="Times New Roman" w:hAnsi="Times New Roman"/>
          <w:b/>
          <w:bCs/>
          <w:sz w:val="24"/>
          <w:szCs w:val="24"/>
          <w:lang w:val="fr-FR"/>
        </w:rPr>
        <w:t xml:space="preserve"> lý thuyết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850"/>
        <w:gridCol w:w="1560"/>
        <w:gridCol w:w="851"/>
        <w:gridCol w:w="1134"/>
      </w:tblGrid>
      <w:tr w:rsidR="00CC4F35" w:rsidRPr="001A0069" w:rsidTr="00EB073C">
        <w:tc>
          <w:tcPr>
            <w:tcW w:w="959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Tuần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Nội dung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Số tiết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Giảng viên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Tài liệu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Hình thức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1 : Thuốc tê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Phạm Hùng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CC4F35" w:rsidRPr="00374D5D" w:rsidTr="00EB073C">
        <w:tc>
          <w:tcPr>
            <w:tcW w:w="959" w:type="dxa"/>
            <w:vMerge w:val="restart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2 : </w:t>
            </w:r>
            <w:r w:rsidR="006D7A33"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Kỹ thuật gây tê tủy sống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Hiệu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trình, thảo luận nhóm</w:t>
            </w:r>
          </w:p>
        </w:tc>
      </w:tr>
      <w:tr w:rsidR="00CC4F35" w:rsidRPr="001A0069" w:rsidTr="00EB073C">
        <w:tc>
          <w:tcPr>
            <w:tcW w:w="959" w:type="dxa"/>
            <w:vMerge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3 : </w:t>
            </w:r>
            <w:r w:rsidR="006D7A33"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Kỹ thuật gây tê ngoài màng cứng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Thu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Tự luận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4 :  </w:t>
            </w:r>
            <w:r w:rsidR="006D7A33"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Kỹ thuật gây tê đám rối thần kinh cánh tay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Tạ Hùng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KTTX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50 phút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Lan + Bs. Dương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Tự luận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5 : </w:t>
            </w:r>
            <w:r w:rsidR="006D7A33"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Kỹ thuật gây tê tĩnh mạch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Phạm Hùng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6 : </w:t>
            </w:r>
            <w:r w:rsidR="006D7A33"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Kỹ thuật gây tê cạnh cột sống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Phạm Hùng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Thuyết trình, 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EB073C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6D7A33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7 : </w:t>
            </w:r>
            <w:r w:rsidR="006D7A33"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Kỹ thuật gây tê đám rối cổ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Tạ Hùng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EB073C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8 : </w:t>
            </w:r>
            <w:r w:rsidR="006D7A33"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Kỹ thuật gây tê thần kinh chi trên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Thu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EB073C" w:rsidP="001A0069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6D7A33" w:rsidRPr="001A0069" w:rsidRDefault="006D7A33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9 : Kỹ thuật gây tê thần kinh chi dưới</w:t>
            </w:r>
          </w:p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Phạm Hùng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TGHP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50 </w:t>
            </w: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lastRenderedPageBreak/>
              <w:t>phút</w:t>
            </w: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lastRenderedPageBreak/>
              <w:t xml:space="preserve">Bs. Lan + Bs. </w:t>
            </w: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lastRenderedPageBreak/>
              <w:t>Nguyên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Tự luận</w:t>
            </w:r>
          </w:p>
        </w:tc>
      </w:tr>
      <w:tr w:rsidR="00CC4F35" w:rsidRPr="001A0069" w:rsidTr="00EB073C">
        <w:tc>
          <w:tcPr>
            <w:tcW w:w="95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Thi KTHP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4F35" w:rsidRPr="001A0069" w:rsidRDefault="00CC4F35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560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Hùng, BS Tạ Hùng, Ths Thu</w:t>
            </w:r>
          </w:p>
        </w:tc>
        <w:tc>
          <w:tcPr>
            <w:tcW w:w="851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C4F35" w:rsidRPr="001A0069" w:rsidRDefault="00CC4F35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Chuyên đề</w:t>
            </w:r>
          </w:p>
        </w:tc>
      </w:tr>
      <w:tr w:rsidR="00EB073C" w:rsidRPr="001A0069" w:rsidTr="00EB073C">
        <w:tc>
          <w:tcPr>
            <w:tcW w:w="4928" w:type="dxa"/>
            <w:gridSpan w:val="2"/>
            <w:shd w:val="clear" w:color="auto" w:fill="auto"/>
          </w:tcPr>
          <w:p w:rsidR="00EB073C" w:rsidRPr="001A0069" w:rsidRDefault="00EB073C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Tổng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75</w:t>
            </w:r>
          </w:p>
        </w:tc>
        <w:tc>
          <w:tcPr>
            <w:tcW w:w="1560" w:type="dxa"/>
            <w:shd w:val="clear" w:color="auto" w:fill="auto"/>
          </w:tcPr>
          <w:p w:rsidR="00EB073C" w:rsidRPr="001A0069" w:rsidRDefault="00EB073C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B073C" w:rsidRPr="001A0069" w:rsidRDefault="00EB073C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B073C" w:rsidRPr="001A0069" w:rsidRDefault="00EB073C" w:rsidP="001A0069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</w:tr>
    </w:tbl>
    <w:p w:rsidR="00EB073C" w:rsidRPr="001A0069" w:rsidRDefault="00EB073C" w:rsidP="001A0069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A0069">
        <w:rPr>
          <w:rFonts w:ascii="Times New Roman" w:hAnsi="Times New Roman"/>
          <w:b/>
          <w:bCs/>
          <w:sz w:val="24"/>
          <w:szCs w:val="24"/>
        </w:rPr>
        <w:t>17.2. Thực hành</w:t>
      </w:r>
    </w:p>
    <w:tbl>
      <w:tblPr>
        <w:tblW w:w="907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252"/>
        <w:gridCol w:w="1276"/>
        <w:gridCol w:w="1276"/>
        <w:gridCol w:w="1276"/>
      </w:tblGrid>
      <w:tr w:rsidR="00EB073C" w:rsidRPr="001A0069" w:rsidTr="00EB073C">
        <w:trPr>
          <w:cantSplit/>
          <w:trHeight w:val="735"/>
          <w:tblHeader/>
        </w:trPr>
        <w:tc>
          <w:tcPr>
            <w:tcW w:w="993" w:type="dxa"/>
            <w:vAlign w:val="center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Tuần</w:t>
            </w:r>
          </w:p>
        </w:tc>
        <w:tc>
          <w:tcPr>
            <w:tcW w:w="4252" w:type="dxa"/>
            <w:vAlign w:val="center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Nội dung/Chủ đề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Số tiết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EB073C" w:rsidRPr="001A0069" w:rsidTr="001A0069">
        <w:trPr>
          <w:trHeight w:val="65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B073C" w:rsidRPr="001A0069" w:rsidRDefault="001A0069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EB073C" w:rsidRPr="001A0069" w:rsidRDefault="001A0069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tủy sống</w:t>
            </w:r>
          </w:p>
        </w:tc>
        <w:tc>
          <w:tcPr>
            <w:tcW w:w="1276" w:type="dxa"/>
            <w:tcBorders>
              <w:bottom w:val="nil"/>
            </w:tcBorders>
          </w:tcPr>
          <w:p w:rsidR="00EB073C" w:rsidRPr="001A0069" w:rsidRDefault="001A0069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nil"/>
            </w:tcBorders>
          </w:tcPr>
          <w:p w:rsidR="00EB073C" w:rsidRPr="001A0069" w:rsidRDefault="001A0069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Ths thu</w:t>
            </w:r>
          </w:p>
        </w:tc>
        <w:tc>
          <w:tcPr>
            <w:tcW w:w="1276" w:type="dxa"/>
            <w:tcBorders>
              <w:bottom w:val="nil"/>
            </w:tcBorders>
          </w:tcPr>
          <w:p w:rsidR="00EB073C" w:rsidRPr="001A0069" w:rsidRDefault="001A0069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Thảo luận</w:t>
            </w:r>
          </w:p>
        </w:tc>
      </w:tr>
      <w:tr w:rsidR="00EB073C" w:rsidRPr="001A0069" w:rsidTr="00EB073C">
        <w:tc>
          <w:tcPr>
            <w:tcW w:w="993" w:type="dxa"/>
            <w:tcBorders>
              <w:top w:val="single" w:sz="4" w:space="0" w:color="auto"/>
            </w:tcBorders>
          </w:tcPr>
          <w:p w:rsidR="00EB073C" w:rsidRPr="001A0069" w:rsidRDefault="00BD6C0B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ngoài màng cứng</w:t>
            </w:r>
          </w:p>
        </w:tc>
        <w:tc>
          <w:tcPr>
            <w:tcW w:w="1276" w:type="dxa"/>
            <w:tcBorders>
              <w:bottom w:val="nil"/>
            </w:tcBorders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nil"/>
            </w:tcBorders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Ths Dũng</w:t>
            </w:r>
          </w:p>
        </w:tc>
        <w:tc>
          <w:tcPr>
            <w:tcW w:w="1276" w:type="dxa"/>
            <w:tcBorders>
              <w:bottom w:val="nil"/>
            </w:tcBorders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c>
          <w:tcPr>
            <w:tcW w:w="993" w:type="dxa"/>
            <w:tcBorders>
              <w:top w:val="single" w:sz="4" w:space="0" w:color="auto"/>
            </w:tcBorders>
          </w:tcPr>
          <w:p w:rsidR="00EB073C" w:rsidRPr="001A0069" w:rsidRDefault="00BD6C0B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đám rối thần kinh cánh tay đường trên đòn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Long 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c>
          <w:tcPr>
            <w:tcW w:w="993" w:type="dxa"/>
          </w:tcPr>
          <w:p w:rsidR="00EB073C" w:rsidRPr="001A0069" w:rsidRDefault="00BD6C0B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đám rối thần kinh cánh tay đường nách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Ths Thu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c>
          <w:tcPr>
            <w:tcW w:w="993" w:type="dxa"/>
          </w:tcPr>
          <w:p w:rsidR="00EB073C" w:rsidRPr="001A0069" w:rsidRDefault="00BD6C0B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đám rối thần kinh cánh tay đường liên cơ bậc thang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Ths Dũng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c>
          <w:tcPr>
            <w:tcW w:w="993" w:type="dxa"/>
          </w:tcPr>
          <w:p w:rsidR="00EB073C" w:rsidRPr="001A0069" w:rsidRDefault="00BD6C0B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thân thần kinh chi trên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thân thần kinh chi dưới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Long B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cạnh cột sống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Nghiên cứu ca bệnh tai biến, biến chứng của gây tê tủy sống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Ths Hiệu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rPr>
          <w:trHeight w:val="544"/>
        </w:trPr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Nghiên cứu ca bệnh tai biến, biến chứng của gây tê ngoài màng cứng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Dung</w:t>
            </w:r>
          </w:p>
        </w:tc>
        <w:tc>
          <w:tcPr>
            <w:tcW w:w="1276" w:type="dxa"/>
          </w:tcPr>
          <w:p w:rsidR="00EB073C" w:rsidRPr="001A0069" w:rsidRDefault="004C5323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6DA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rPr>
          <w:trHeight w:val="636"/>
        </w:trPr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Nghiên cứu ca bệnh tai biến, biến chứng của gây tê đám rối thần kinh cánh tay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Long A</w:t>
            </w:r>
          </w:p>
        </w:tc>
        <w:tc>
          <w:tcPr>
            <w:tcW w:w="1276" w:type="dxa"/>
          </w:tcPr>
          <w:p w:rsidR="00EB073C" w:rsidRPr="001A0069" w:rsidRDefault="004C5323" w:rsidP="004C5323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6DA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rPr>
          <w:trHeight w:val="600"/>
        </w:trPr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Nghiên cứu ca bệnh tai biến, biến chứng của gây tê cạnh cột sống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EB073C" w:rsidRPr="001A0069" w:rsidRDefault="004C5323" w:rsidP="004C5323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86DA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rPr>
          <w:trHeight w:val="505"/>
        </w:trPr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Nghiên cứu ca bệnh tai biến, biến chứng của gây tê than thần kinh chi trên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Long B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rPr>
          <w:trHeight w:val="560"/>
        </w:trPr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Nghiên cứu ca bệnh tai biến, biến chứng của gây tê than thần kinh chi dưới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Thu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rPr>
          <w:trHeight w:val="588"/>
        </w:trPr>
        <w:tc>
          <w:tcPr>
            <w:tcW w:w="993" w:type="dxa"/>
          </w:tcPr>
          <w:p w:rsidR="00EB073C" w:rsidRPr="001A0069" w:rsidRDefault="00EB073C" w:rsidP="001A006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EB073C" w:rsidRPr="001A0069" w:rsidRDefault="00BD6C0B" w:rsidP="001A006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Kỹ thuật gây tê tủy sống và ngoài màng cứng kết hợp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EB073C" w:rsidRPr="001A0069" w:rsidTr="00EB073C">
        <w:tc>
          <w:tcPr>
            <w:tcW w:w="5245" w:type="dxa"/>
            <w:gridSpan w:val="2"/>
          </w:tcPr>
          <w:p w:rsidR="00EB073C" w:rsidRPr="001A0069" w:rsidRDefault="00EB073C" w:rsidP="001A0069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Tổng số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069">
              <w:rPr>
                <w:rFonts w:ascii="Times New Roman" w:hAnsi="Times New Roman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B073C" w:rsidRPr="001A0069" w:rsidRDefault="00EB073C" w:rsidP="001A0069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B073C" w:rsidRPr="001A0069" w:rsidRDefault="00EB073C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CC4F35" w:rsidRPr="001A0069" w:rsidRDefault="00CC4F35" w:rsidP="001A0069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1A0069">
        <w:rPr>
          <w:rFonts w:ascii="Times New Roman" w:hAnsi="Times New Roman"/>
          <w:bCs/>
          <w:sz w:val="24"/>
          <w:szCs w:val="24"/>
        </w:rPr>
        <w:t>TRƯỞNG BỘ MÔN     CHỦ TỊCH HỘI ĐỒNG KHOA HỌC GIÁO DỤC</w:t>
      </w:r>
    </w:p>
    <w:p w:rsidR="00CC4F35" w:rsidRPr="001A0069" w:rsidRDefault="00CC4F35" w:rsidP="001A0069">
      <w:pPr>
        <w:spacing w:after="0" w:line="360" w:lineRule="auto"/>
        <w:ind w:firstLine="540"/>
        <w:rPr>
          <w:rFonts w:ascii="Times New Roman" w:hAnsi="Times New Roman"/>
          <w:bCs/>
          <w:sz w:val="24"/>
          <w:szCs w:val="24"/>
        </w:rPr>
      </w:pPr>
    </w:p>
    <w:p w:rsidR="00CC4F35" w:rsidRPr="001A0069" w:rsidRDefault="00CC4F35" w:rsidP="001A006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F6FA4" w:rsidRPr="001A0069" w:rsidRDefault="005F6FA4" w:rsidP="001A0069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5F6FA4" w:rsidRPr="001A0069" w:rsidSect="00EB073C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80B5D"/>
    <w:multiLevelType w:val="hybridMultilevel"/>
    <w:tmpl w:val="24006092"/>
    <w:lvl w:ilvl="0" w:tplc="0E70402C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F35"/>
    <w:rsid w:val="00063344"/>
    <w:rsid w:val="000A0BF6"/>
    <w:rsid w:val="00136D9C"/>
    <w:rsid w:val="001A0069"/>
    <w:rsid w:val="003443DA"/>
    <w:rsid w:val="00374D5D"/>
    <w:rsid w:val="003C0833"/>
    <w:rsid w:val="004C5323"/>
    <w:rsid w:val="0056257F"/>
    <w:rsid w:val="005F6FA4"/>
    <w:rsid w:val="006D7A33"/>
    <w:rsid w:val="00BD6C0B"/>
    <w:rsid w:val="00CC4F35"/>
    <w:rsid w:val="00CD0874"/>
    <w:rsid w:val="00D45CCD"/>
    <w:rsid w:val="00D8108F"/>
    <w:rsid w:val="00EB073C"/>
    <w:rsid w:val="00EF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F3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4F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F3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4F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2017-05-19T13:36:00Z</dcterms:created>
  <dcterms:modified xsi:type="dcterms:W3CDTF">2017-05-19T13:36:00Z</dcterms:modified>
</cp:coreProperties>
</file>